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47C" w:rsidRPr="009A0E15" w:rsidRDefault="00470ECF">
      <w:pPr>
        <w:pStyle w:val="NormalWeb"/>
        <w:spacing w:before="0" w:beforeAutospacing="0" w:after="0" w:afterAutospacing="0"/>
        <w:jc w:val="center"/>
        <w:rPr>
          <w:rFonts w:ascii="Arial" w:hAnsi="Arial" w:cs="Arial"/>
          <w:bCs/>
          <w:color w:val="FF0000"/>
        </w:rPr>
      </w:pPr>
      <w:bookmarkStart w:id="0" w:name="_GoBack"/>
      <w:bookmarkEnd w:id="0"/>
      <w:r w:rsidRPr="009A0E15">
        <w:rPr>
          <w:rFonts w:ascii="Arial" w:hAnsi="Arial" w:cs="Arial"/>
          <w:bCs/>
          <w:color w:val="FF0000"/>
        </w:rPr>
        <w:t>BỘ TƯ PHÁP</w:t>
      </w:r>
    </w:p>
    <w:p w:rsidR="0048247C" w:rsidRDefault="00470ECF">
      <w:pPr>
        <w:pStyle w:val="NormalWeb"/>
        <w:spacing w:before="0" w:beforeAutospacing="0" w:after="0" w:afterAutospacing="0"/>
        <w:rPr>
          <w:rFonts w:ascii="Arial" w:hAnsi="Arial" w:cs="Arial"/>
          <w:b/>
          <w:bCs/>
          <w:color w:val="FF0000"/>
        </w:rPr>
      </w:pPr>
      <w:r>
        <w:rPr>
          <w:rFonts w:ascii="Arial" w:hAnsi="Arial" w:cs="Arial"/>
          <w:b/>
          <w:bCs/>
          <w:color w:val="FF0000"/>
        </w:rPr>
        <w:t>VỤ PHỔ BIẾN, GIÁO DỤC PHÁP LUẬT</w:t>
      </w:r>
    </w:p>
    <w:p w:rsidR="0048247C" w:rsidRDefault="00470ECF">
      <w:pPr>
        <w:jc w:val="center"/>
        <w:rPr>
          <w:rFonts w:ascii="Arial" w:hAnsi="Arial" w:cs="Arial"/>
          <w:b/>
        </w:rPr>
      </w:pPr>
      <w:r>
        <w:rPr>
          <w:rFonts w:ascii="Arial" w:hAnsi="Arial" w:cs="Arial"/>
          <w:b/>
          <w:noProof/>
        </w:rPr>
        <mc:AlternateContent>
          <mc:Choice Requires="wps">
            <w:drawing>
              <wp:anchor distT="0" distB="0" distL="114300" distR="114300" simplePos="0" relativeHeight="251657728" behindDoc="0" locked="0" layoutInCell="1" allowOverlap="1" wp14:anchorId="3B59C406" wp14:editId="7DC1F06B">
                <wp:simplePos x="0" y="0"/>
                <wp:positionH relativeFrom="column">
                  <wp:posOffset>1050284</wp:posOffset>
                </wp:positionH>
                <wp:positionV relativeFrom="paragraph">
                  <wp:posOffset>52704</wp:posOffset>
                </wp:positionV>
                <wp:extent cx="781047" cy="0"/>
                <wp:effectExtent l="9519" t="5715" r="9519" b="13329"/>
                <wp:wrapNone/>
                <wp:docPr id="1" name="AutoShape 16"/>
                <wp:cNvGraphicFramePr/>
                <a:graphic xmlns:a="http://schemas.openxmlformats.org/drawingml/2006/main">
                  <a:graphicData uri="http://schemas.microsoft.com/office/word/2010/wordprocessingShape">
                    <wps:wsp>
                      <wps:cNvCnPr/>
                      <wps:spPr bwMode="auto">
                        <a:xfrm>
                          <a:off x="0" y="0"/>
                          <a:ext cx="781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0" o:spid="_x0000_s0000" o:spt="32" style="position:absolute;mso-wrap-distance-left:9.0pt;mso-wrap-distance-top:0.0pt;mso-wrap-distance-right:9.0pt;mso-wrap-distance-bottom:0.0pt;z-index:251657728;mso-position-horizontal-relative:text;margin-left:82.7pt;mso-position-horizontal:absolute;mso-position-vertical-relative:text;margin-top:4.1pt;mso-position-vertical:absolute;width:61.5pt;height:0.0pt;" coordsize="100000,100000" path="m0,0l100000,1807986nfe" filled="f" strokecolor="#000000" strokeweight="0.75pt">
                <v:path textboxrect="0,0,100000,100000"/>
              </v:shape>
            </w:pict>
          </mc:Fallback>
        </mc:AlternateContent>
      </w:r>
    </w:p>
    <w:p w:rsidR="0048247C" w:rsidRDefault="0048247C">
      <w:pPr>
        <w:rPr>
          <w:rFonts w:ascii="Arial" w:hAnsi="Arial" w:cs="Arial"/>
          <w:sz w:val="22"/>
          <w:szCs w:val="22"/>
        </w:rPr>
      </w:pPr>
    </w:p>
    <w:p w:rsidR="0048247C" w:rsidRDefault="00470ECF">
      <w:pPr>
        <w:rPr>
          <w:sz w:val="2"/>
        </w:rPr>
      </w:pPr>
      <w:r>
        <w:rPr>
          <w:rFonts w:ascii="Arial" w:hAnsi="Arial" w:cs="Arial"/>
          <w:sz w:val="22"/>
          <w:szCs w:val="22"/>
        </w:rPr>
        <w:t xml:space="preserve">                       </w:t>
      </w:r>
    </w:p>
    <w:p w:rsidR="0048247C" w:rsidRDefault="0048247C">
      <w:pPr>
        <w:spacing w:before="40" w:after="40"/>
        <w:jc w:val="both"/>
        <w:rPr>
          <w:sz w:val="2"/>
        </w:rPr>
      </w:pPr>
    </w:p>
    <w:p w:rsidR="0048247C" w:rsidRDefault="0048247C">
      <w:pPr>
        <w:spacing w:before="40" w:after="40"/>
        <w:jc w:val="both"/>
        <w:rPr>
          <w:sz w:val="2"/>
        </w:rPr>
      </w:pPr>
    </w:p>
    <w:p w:rsidR="0048247C" w:rsidRDefault="0048247C">
      <w:pPr>
        <w:spacing w:before="40" w:after="40"/>
        <w:jc w:val="both"/>
        <w:rPr>
          <w:sz w:val="2"/>
        </w:rPr>
      </w:pPr>
    </w:p>
    <w:p w:rsidR="0048247C" w:rsidRDefault="0048247C">
      <w:pPr>
        <w:spacing w:before="40" w:after="40"/>
        <w:jc w:val="both"/>
        <w:rPr>
          <w:sz w:val="2"/>
        </w:rPr>
      </w:pPr>
    </w:p>
    <w:p w:rsidR="0048247C" w:rsidRDefault="0048247C">
      <w:pPr>
        <w:spacing w:before="40" w:after="40"/>
        <w:jc w:val="both"/>
        <w:rPr>
          <w:sz w:val="2"/>
        </w:rPr>
      </w:pPr>
    </w:p>
    <w:p w:rsidR="0048247C" w:rsidRDefault="0048247C">
      <w:pPr>
        <w:spacing w:before="40" w:after="40"/>
        <w:jc w:val="both"/>
        <w:rPr>
          <w:sz w:val="2"/>
        </w:rPr>
      </w:pPr>
    </w:p>
    <w:p w:rsidR="0048247C" w:rsidRDefault="0048247C">
      <w:pPr>
        <w:spacing w:before="40" w:after="40"/>
        <w:jc w:val="both"/>
        <w:rPr>
          <w:sz w:val="2"/>
        </w:rPr>
      </w:pPr>
    </w:p>
    <w:p w:rsidR="0048247C" w:rsidRDefault="0048247C">
      <w:pPr>
        <w:spacing w:before="40" w:after="40"/>
        <w:jc w:val="both"/>
        <w:rPr>
          <w:sz w:val="2"/>
        </w:rPr>
      </w:pPr>
    </w:p>
    <w:p w:rsidR="0048247C" w:rsidRDefault="0048247C">
      <w:pPr>
        <w:spacing w:before="40" w:after="40"/>
        <w:jc w:val="both"/>
        <w:rPr>
          <w:sz w:val="2"/>
        </w:rPr>
      </w:pPr>
    </w:p>
    <w:p w:rsidR="0048247C" w:rsidRDefault="0048247C">
      <w:pPr>
        <w:spacing w:before="40" w:after="40"/>
        <w:jc w:val="both"/>
        <w:rPr>
          <w:sz w:val="2"/>
        </w:rPr>
      </w:pPr>
    </w:p>
    <w:p w:rsidR="0048247C" w:rsidRDefault="0048247C">
      <w:pPr>
        <w:spacing w:before="40" w:after="40"/>
        <w:jc w:val="both"/>
        <w:rPr>
          <w:rFonts w:ascii=".VnFreeH" w:hAnsi=".VnFreeH" w:cs="Arial"/>
          <w:b/>
          <w:i/>
          <w:sz w:val="2"/>
          <w:szCs w:val="36"/>
          <w:u w:val="single"/>
        </w:rPr>
      </w:pPr>
    </w:p>
    <w:p w:rsidR="0048247C" w:rsidRDefault="00470ECF">
      <w:pPr>
        <w:spacing w:before="40" w:after="40"/>
        <w:jc w:val="both"/>
        <w:rPr>
          <w:rFonts w:ascii=".VnFreeH" w:hAnsi=".VnFreeH" w:cs="Arial"/>
          <w:b/>
          <w:i/>
          <w:sz w:val="2"/>
          <w:szCs w:val="36"/>
          <w:u w:val="single"/>
        </w:rPr>
      </w:pPr>
      <w:r>
        <w:rPr>
          <w:rFonts w:ascii=".VnFreeH" w:hAnsi=".VnFreeH" w:cs="Arial"/>
          <w:b/>
          <w:i/>
          <w:sz w:val="36"/>
          <w:szCs w:val="36"/>
        </w:rPr>
        <w:t xml:space="preserve">      </w:t>
      </w:r>
    </w:p>
    <w:p w:rsidR="0048247C" w:rsidRDefault="0048247C">
      <w:pPr>
        <w:spacing w:before="40" w:after="40"/>
        <w:jc w:val="center"/>
        <w:rPr>
          <w:rFonts w:ascii="Arial" w:hAnsi="Arial" w:cs="Arial"/>
          <w:b/>
          <w:color w:val="FF0000"/>
          <w:sz w:val="30"/>
          <w:szCs w:val="30"/>
          <w:lang w:val="it-IT"/>
        </w:rPr>
      </w:pPr>
    </w:p>
    <w:p w:rsidR="00787811" w:rsidRDefault="00787811">
      <w:pPr>
        <w:spacing w:before="40" w:after="40"/>
        <w:jc w:val="center"/>
        <w:rPr>
          <w:rFonts w:ascii="Arial" w:hAnsi="Arial" w:cs="Arial"/>
          <w:b/>
          <w:color w:val="FF0000"/>
          <w:sz w:val="28"/>
          <w:szCs w:val="28"/>
          <w:lang w:val="it-IT"/>
        </w:rPr>
      </w:pPr>
    </w:p>
    <w:p w:rsidR="00787811" w:rsidRDefault="00787811">
      <w:pPr>
        <w:spacing w:before="40" w:after="40"/>
        <w:jc w:val="center"/>
        <w:rPr>
          <w:rFonts w:ascii="Arial" w:hAnsi="Arial" w:cs="Arial"/>
          <w:b/>
          <w:color w:val="FF0000"/>
          <w:sz w:val="28"/>
          <w:szCs w:val="28"/>
          <w:lang w:val="it-IT"/>
        </w:rPr>
      </w:pPr>
    </w:p>
    <w:p w:rsidR="0048247C" w:rsidRPr="009A0E15" w:rsidRDefault="00787811">
      <w:pPr>
        <w:spacing w:before="40" w:after="40"/>
        <w:jc w:val="center"/>
        <w:rPr>
          <w:rFonts w:ascii="Arial" w:hAnsi="Arial" w:cs="Arial"/>
          <w:b/>
          <w:color w:val="FF0000"/>
          <w:sz w:val="28"/>
          <w:szCs w:val="28"/>
          <w:lang w:val="it-IT"/>
        </w:rPr>
      </w:pPr>
      <w:r w:rsidRPr="009A0E15">
        <w:rPr>
          <w:rFonts w:ascii="Arial" w:hAnsi="Arial" w:cs="Arial"/>
          <w:b/>
          <w:color w:val="FF0000"/>
          <w:sz w:val="28"/>
          <w:szCs w:val="28"/>
          <w:lang w:val="it-IT"/>
        </w:rPr>
        <w:t xml:space="preserve">TÌM HIỂU </w:t>
      </w:r>
      <w:r w:rsidR="00470ECF" w:rsidRPr="009A0E15">
        <w:rPr>
          <w:rFonts w:ascii="Arial" w:hAnsi="Arial" w:cs="Arial"/>
          <w:b/>
          <w:color w:val="FF0000"/>
          <w:sz w:val="28"/>
          <w:szCs w:val="28"/>
          <w:lang w:val="it-IT"/>
        </w:rPr>
        <w:t>VỀ GIẤY THÔNG HÀNH</w:t>
      </w:r>
    </w:p>
    <w:p w:rsidR="0048247C" w:rsidRDefault="0048247C">
      <w:pPr>
        <w:spacing w:before="40" w:after="40"/>
        <w:jc w:val="center"/>
        <w:rPr>
          <w:rFonts w:ascii="Arial" w:hAnsi="Arial" w:cs="Arial"/>
          <w:b/>
          <w:color w:val="FF0000"/>
          <w:sz w:val="30"/>
          <w:szCs w:val="30"/>
          <w:lang w:val="it-IT"/>
        </w:rPr>
      </w:pPr>
    </w:p>
    <w:p w:rsidR="0048247C" w:rsidRDefault="00470ECF">
      <w:pPr>
        <w:spacing w:before="40" w:after="40"/>
        <w:jc w:val="center"/>
        <w:rPr>
          <w:rFonts w:ascii="Arial" w:hAnsi="Arial" w:cs="Arial"/>
          <w:b/>
          <w:i/>
          <w:color w:val="FF0000"/>
          <w:sz w:val="26"/>
          <w:szCs w:val="30"/>
          <w:lang w:val="it-IT"/>
        </w:rPr>
      </w:pPr>
      <w:r>
        <w:rPr>
          <w:rFonts w:ascii="Arial" w:hAnsi="Arial" w:cs="Arial"/>
          <w:b/>
          <w:i/>
          <w:color w:val="FF0000"/>
          <w:sz w:val="26"/>
          <w:szCs w:val="30"/>
          <w:lang w:val="it-IT"/>
        </w:rPr>
        <w:t>(Luật Xuất cảnh, nhập cảnh của</w:t>
      </w:r>
    </w:p>
    <w:p w:rsidR="0048247C" w:rsidRDefault="00470ECF">
      <w:pPr>
        <w:spacing w:before="40" w:after="40"/>
        <w:jc w:val="center"/>
        <w:rPr>
          <w:rFonts w:ascii="Arial" w:hAnsi="Arial" w:cs="Arial"/>
          <w:b/>
          <w:i/>
          <w:color w:val="FF0000"/>
          <w:sz w:val="26"/>
          <w:szCs w:val="30"/>
        </w:rPr>
      </w:pPr>
      <w:r>
        <w:rPr>
          <w:rFonts w:ascii="Arial" w:hAnsi="Arial" w:cs="Arial"/>
          <w:b/>
          <w:i/>
          <w:color w:val="FF0000"/>
          <w:sz w:val="26"/>
          <w:szCs w:val="30"/>
          <w:lang w:val="it-IT"/>
        </w:rPr>
        <w:t>công dân Việt Nam năm 2019)</w:t>
      </w:r>
    </w:p>
    <w:p w:rsidR="0048247C" w:rsidRDefault="0048247C">
      <w:pPr>
        <w:spacing w:before="40" w:after="40"/>
        <w:jc w:val="center"/>
        <w:rPr>
          <w:rFonts w:ascii="Arial" w:hAnsi="Arial" w:cs="Arial"/>
          <w:b/>
          <w:color w:val="FF0000"/>
          <w:sz w:val="26"/>
          <w:szCs w:val="26"/>
          <w:lang w:val="it-IT"/>
        </w:rPr>
      </w:pPr>
    </w:p>
    <w:p w:rsidR="0048247C" w:rsidRDefault="00470ECF">
      <w:pPr>
        <w:spacing w:before="40" w:after="40"/>
        <w:ind w:hanging="279"/>
        <w:jc w:val="center"/>
        <w:rPr>
          <w:rFonts w:ascii="Arial" w:hAnsi="Arial" w:cs="Arial"/>
          <w:b/>
          <w:color w:val="FF0000"/>
          <w:sz w:val="28"/>
          <w:szCs w:val="28"/>
          <w:lang w:val="it-IT"/>
        </w:rPr>
      </w:pPr>
      <w:r>
        <w:rPr>
          <w:noProof/>
        </w:rPr>
        <w:drawing>
          <wp:inline distT="0" distB="0" distL="0" distR="0" wp14:anchorId="7E0E98CF" wp14:editId="11093683">
            <wp:extent cx="3169280" cy="2152647"/>
            <wp:effectExtent l="0" t="0" r="0" b="0"/>
            <wp:docPr id="2" name="Picture 4" descr="Tình hình giao nhận hàng hóa tại một số cửa khẩu biên giới đất liền ngày  20/4/2020 và lượng hàng hóa còn tồn tại ở các cửa khẩu - Cổng thông 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Tình hình giao nhận hàng hóa tại một số cửa khẩu biên giới đất liền ngày  20/4/2020 và lượng hàng hóa còn tồn tại ở các cửa khẩu - Cổng thông tin"/>
                    <pic:cNvPicPr>
                      <a:picLocks noChangeAspect="1"/>
                    </pic:cNvPicPr>
                  </pic:nvPicPr>
                  <pic:blipFill>
                    <a:blip r:embed="rId7"/>
                    <a:stretch/>
                  </pic:blipFill>
                  <pic:spPr bwMode="auto">
                    <a:xfrm>
                      <a:off x="0" y="0"/>
                      <a:ext cx="3181874" cy="2161201"/>
                    </a:xfrm>
                    <a:prstGeom prst="rect">
                      <a:avLst/>
                    </a:prstGeom>
                    <a:noFill/>
                    <a:ln>
                      <a:noFill/>
                    </a:ln>
                  </pic:spPr>
                </pic:pic>
              </a:graphicData>
            </a:graphic>
          </wp:inline>
        </w:drawing>
      </w:r>
    </w:p>
    <w:p w:rsidR="0048247C" w:rsidRDefault="0048247C">
      <w:pPr>
        <w:spacing w:before="40" w:after="40" w:line="360" w:lineRule="exact"/>
        <w:jc w:val="both"/>
        <w:rPr>
          <w:rFonts w:ascii="Arial" w:hAnsi="Arial" w:cs="Arial"/>
          <w:b/>
          <w:color w:val="000000"/>
          <w:sz w:val="4"/>
          <w:lang w:val="vi-VN"/>
        </w:rPr>
      </w:pPr>
    </w:p>
    <w:p w:rsidR="0048247C" w:rsidRDefault="0048247C">
      <w:pPr>
        <w:spacing w:before="40" w:after="40" w:line="360" w:lineRule="exact"/>
        <w:jc w:val="both"/>
        <w:rPr>
          <w:rFonts w:ascii="Arial" w:hAnsi="Arial" w:cs="Arial"/>
          <w:b/>
          <w:color w:val="000000"/>
          <w:sz w:val="4"/>
          <w:lang w:val="vi-VN"/>
        </w:rPr>
      </w:pPr>
    </w:p>
    <w:p w:rsidR="0048247C" w:rsidRDefault="00470ECF">
      <w:pPr>
        <w:spacing w:before="40" w:after="40" w:line="360" w:lineRule="exact"/>
        <w:jc w:val="center"/>
        <w:rPr>
          <w:rFonts w:ascii="Arial" w:hAnsi="Arial" w:cs="Arial"/>
          <w:b/>
          <w:color w:val="FF0000"/>
          <w:sz w:val="22"/>
          <w:szCs w:val="22"/>
        </w:rPr>
      </w:pPr>
      <w:r>
        <w:rPr>
          <w:rFonts w:ascii="Arial" w:hAnsi="Arial" w:cs="Arial"/>
          <w:b/>
          <w:color w:val="FF0000"/>
          <w:sz w:val="22"/>
          <w:szCs w:val="22"/>
        </w:rPr>
        <w:t xml:space="preserve">HÀ NỘI </w:t>
      </w:r>
      <w:r>
        <w:rPr>
          <w:rFonts w:ascii="Arial" w:hAnsi="Arial" w:cs="Arial"/>
          <w:b/>
          <w:color w:val="FF0000"/>
          <w:sz w:val="22"/>
          <w:szCs w:val="22"/>
        </w:rPr>
        <w:noBreakHyphen/>
        <w:t xml:space="preserve"> 2020</w:t>
      </w:r>
    </w:p>
    <w:p w:rsidR="00787811" w:rsidRPr="009A0E15" w:rsidRDefault="00787811"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b/>
          <w:bCs/>
          <w:color w:val="000000"/>
          <w:sz w:val="27"/>
          <w:szCs w:val="27"/>
          <w:lang w:eastAsia="vi-VN"/>
        </w:rPr>
      </w:pPr>
      <w:r w:rsidRPr="009A0E15">
        <w:rPr>
          <w:rFonts w:ascii="Arial" w:hAnsi="Arial" w:cs="Arial"/>
          <w:b/>
          <w:bCs/>
          <w:color w:val="000000"/>
          <w:sz w:val="27"/>
          <w:szCs w:val="27"/>
          <w:lang w:eastAsia="vi-VN"/>
        </w:rPr>
        <w:lastRenderedPageBreak/>
        <w:t>1</w:t>
      </w:r>
      <w:r w:rsidR="00470ECF" w:rsidRPr="009A0E15">
        <w:rPr>
          <w:rFonts w:ascii="Arial" w:hAnsi="Arial" w:cs="Arial"/>
          <w:b/>
          <w:bCs/>
          <w:color w:val="000000"/>
          <w:sz w:val="27"/>
          <w:szCs w:val="27"/>
          <w:lang w:eastAsia="vi-VN"/>
        </w:rPr>
        <w:t xml:space="preserve">. </w:t>
      </w:r>
      <w:r w:rsidRPr="009A0E15">
        <w:rPr>
          <w:rFonts w:ascii="Arial" w:hAnsi="Arial" w:cs="Arial"/>
          <w:b/>
          <w:bCs/>
          <w:color w:val="000000"/>
          <w:sz w:val="27"/>
          <w:szCs w:val="27"/>
          <w:lang w:eastAsia="vi-VN"/>
        </w:rPr>
        <w:t>Giấy thông hành là gì?</w:t>
      </w:r>
    </w:p>
    <w:p w:rsidR="00787811" w:rsidRPr="009A0E15" w:rsidRDefault="00787811"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pacing w:val="4"/>
          <w:sz w:val="27"/>
          <w:szCs w:val="27"/>
          <w:shd w:val="clear" w:color="auto" w:fill="FFFFFF"/>
        </w:rPr>
      </w:pPr>
      <w:r w:rsidRPr="009A0E15">
        <w:rPr>
          <w:rFonts w:ascii="Arial" w:hAnsi="Arial" w:cs="Arial"/>
          <w:iCs/>
          <w:color w:val="000000"/>
          <w:spacing w:val="4"/>
          <w:sz w:val="27"/>
          <w:szCs w:val="27"/>
          <w:shd w:val="clear" w:color="auto" w:fill="FFFFFF"/>
          <w:lang w:val="vi-VN"/>
        </w:rPr>
        <w:t>Giấy thông hành</w:t>
      </w:r>
      <w:r w:rsidRPr="009A0E15">
        <w:rPr>
          <w:rFonts w:ascii="Arial" w:hAnsi="Arial" w:cs="Arial"/>
          <w:color w:val="000000"/>
          <w:spacing w:val="4"/>
          <w:sz w:val="27"/>
          <w:szCs w:val="27"/>
          <w:shd w:val="clear" w:color="auto" w:fill="FFFFFF"/>
          <w:lang w:val="vi-VN"/>
        </w:rPr>
        <w:t> là giấy tờ do cơ quan có thẩm quyền của Việt Nam cấp cho công dân Việt Nam đ</w:t>
      </w:r>
      <w:r w:rsidRPr="009A0E15">
        <w:rPr>
          <w:rFonts w:ascii="Arial" w:hAnsi="Arial" w:cs="Arial"/>
          <w:color w:val="000000"/>
          <w:spacing w:val="4"/>
          <w:sz w:val="27"/>
          <w:szCs w:val="27"/>
          <w:shd w:val="clear" w:color="auto" w:fill="FFFFFF"/>
        </w:rPr>
        <w:t>ể </w:t>
      </w:r>
      <w:r w:rsidRPr="009A0E15">
        <w:rPr>
          <w:rFonts w:ascii="Arial" w:hAnsi="Arial" w:cs="Arial"/>
          <w:color w:val="000000"/>
          <w:spacing w:val="4"/>
          <w:sz w:val="27"/>
          <w:szCs w:val="27"/>
          <w:shd w:val="clear" w:color="auto" w:fill="FFFFFF"/>
          <w:lang w:val="vi-VN"/>
        </w:rPr>
        <w:t>qua lại biên giới theo điều ước quốc tế giữa Việt Nam với nước có chung đường biên gi</w:t>
      </w:r>
      <w:r w:rsidRPr="009A0E15">
        <w:rPr>
          <w:rFonts w:ascii="Arial" w:hAnsi="Arial" w:cs="Arial"/>
          <w:color w:val="000000"/>
          <w:spacing w:val="4"/>
          <w:sz w:val="27"/>
          <w:szCs w:val="27"/>
          <w:shd w:val="clear" w:color="auto" w:fill="FFFFFF"/>
        </w:rPr>
        <w:t>ớ</w:t>
      </w:r>
      <w:r w:rsidRPr="009A0E15">
        <w:rPr>
          <w:rFonts w:ascii="Arial" w:hAnsi="Arial" w:cs="Arial"/>
          <w:color w:val="000000"/>
          <w:spacing w:val="4"/>
          <w:sz w:val="27"/>
          <w:szCs w:val="27"/>
          <w:shd w:val="clear" w:color="auto" w:fill="FFFFFF"/>
          <w:lang w:val="vi-VN"/>
        </w:rPr>
        <w:t>i.</w:t>
      </w:r>
    </w:p>
    <w:p w:rsidR="00F36464" w:rsidRPr="009A0E15" w:rsidRDefault="00787811"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b/>
          <w:color w:val="000000"/>
          <w:spacing w:val="4"/>
          <w:sz w:val="27"/>
          <w:szCs w:val="27"/>
          <w:shd w:val="clear" w:color="auto" w:fill="FFFFFF"/>
        </w:rPr>
      </w:pPr>
      <w:r w:rsidRPr="009A0E15">
        <w:rPr>
          <w:rFonts w:ascii="Arial" w:hAnsi="Arial" w:cs="Arial"/>
          <w:b/>
          <w:color w:val="000000"/>
          <w:spacing w:val="4"/>
          <w:sz w:val="27"/>
          <w:szCs w:val="27"/>
          <w:shd w:val="clear" w:color="auto" w:fill="FFFFFF"/>
        </w:rPr>
        <w:t>2.</w:t>
      </w:r>
      <w:r w:rsidR="00F36464" w:rsidRPr="009A0E15">
        <w:rPr>
          <w:rFonts w:ascii="Arial" w:hAnsi="Arial" w:cs="Arial"/>
          <w:b/>
          <w:color w:val="000000"/>
          <w:spacing w:val="4"/>
          <w:sz w:val="27"/>
          <w:szCs w:val="27"/>
          <w:shd w:val="clear" w:color="auto" w:fill="FFFFFF"/>
        </w:rPr>
        <w:t xml:space="preserve"> Giấy thông hành được sử dụng như thế nào?</w:t>
      </w:r>
    </w:p>
    <w:p w:rsidR="00787811" w:rsidRPr="009A0E15" w:rsidRDefault="00787811"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7"/>
          <w:szCs w:val="27"/>
          <w:lang w:val="vi-VN" w:eastAsia="vi-VN"/>
        </w:rPr>
      </w:pPr>
      <w:r w:rsidRPr="009A0E15">
        <w:rPr>
          <w:rFonts w:ascii="Arial" w:hAnsi="Arial" w:cs="Arial"/>
          <w:color w:val="000000"/>
          <w:sz w:val="27"/>
          <w:szCs w:val="27"/>
          <w:lang w:val="vi-VN" w:eastAsia="vi-VN"/>
        </w:rPr>
        <w:t>Công dân Việt Nam được cấp giấy thông hành được sử dụng giấy thông hành để qua lại biên giới và hoạt động tại nước láng giềng theo điều ước quốc tế giữa Việt Nam với nước có chung đường biên giới, trừ trường hợp bị tạm hoãn xuất cảnh.</w:t>
      </w:r>
    </w:p>
    <w:p w:rsidR="00787811" w:rsidRPr="009A0E15" w:rsidRDefault="00787811"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b/>
          <w:color w:val="000000"/>
          <w:spacing w:val="4"/>
          <w:sz w:val="27"/>
          <w:szCs w:val="27"/>
          <w:shd w:val="clear" w:color="auto" w:fill="FFFFFF"/>
        </w:rPr>
      </w:pPr>
      <w:r w:rsidRPr="009A0E15">
        <w:rPr>
          <w:rFonts w:ascii="Arial" w:hAnsi="Arial" w:cs="Arial"/>
          <w:b/>
          <w:color w:val="000000"/>
          <w:spacing w:val="4"/>
          <w:sz w:val="27"/>
          <w:szCs w:val="27"/>
          <w:shd w:val="clear" w:color="auto" w:fill="FFFFFF"/>
        </w:rPr>
        <w:t>3. Những ai được cấp giấy thông hành?</w:t>
      </w:r>
    </w:p>
    <w:p w:rsidR="0048247C" w:rsidRPr="009A0E15" w:rsidRDefault="00787811"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7"/>
          <w:szCs w:val="27"/>
          <w:lang w:val="vi-VN" w:eastAsia="vi-VN"/>
        </w:rPr>
      </w:pPr>
      <w:r w:rsidRPr="009A0E15">
        <w:rPr>
          <w:rFonts w:ascii="Arial" w:hAnsi="Arial" w:cs="Arial"/>
          <w:color w:val="000000"/>
          <w:sz w:val="27"/>
          <w:szCs w:val="27"/>
          <w:lang w:eastAsia="vi-VN"/>
        </w:rPr>
        <w:t xml:space="preserve">a) </w:t>
      </w:r>
      <w:r w:rsidR="00470ECF" w:rsidRPr="009A0E15">
        <w:rPr>
          <w:rFonts w:ascii="Arial" w:hAnsi="Arial" w:cs="Arial"/>
          <w:color w:val="000000"/>
          <w:sz w:val="27"/>
          <w:szCs w:val="27"/>
          <w:lang w:val="vi-VN" w:eastAsia="vi-VN"/>
        </w:rPr>
        <w:t>Công dân Việt Nam cư trú ở đơn vị hành ch</w:t>
      </w:r>
      <w:r w:rsidR="00470ECF" w:rsidRPr="009A0E15">
        <w:rPr>
          <w:rFonts w:ascii="Arial" w:hAnsi="Arial" w:cs="Arial"/>
          <w:color w:val="000000"/>
          <w:sz w:val="27"/>
          <w:szCs w:val="27"/>
          <w:lang w:eastAsia="vi-VN"/>
        </w:rPr>
        <w:t>í</w:t>
      </w:r>
      <w:r w:rsidR="00470ECF" w:rsidRPr="009A0E15">
        <w:rPr>
          <w:rFonts w:ascii="Arial" w:hAnsi="Arial" w:cs="Arial"/>
          <w:color w:val="000000"/>
          <w:sz w:val="27"/>
          <w:szCs w:val="27"/>
          <w:lang w:val="vi-VN" w:eastAsia="vi-VN"/>
        </w:rPr>
        <w:t>nh cấp xã, huyện, tỉnh có chung đường biên giới v</w:t>
      </w:r>
      <w:r w:rsidR="00470ECF" w:rsidRPr="009A0E15">
        <w:rPr>
          <w:rFonts w:ascii="Arial" w:hAnsi="Arial" w:cs="Arial"/>
          <w:color w:val="000000"/>
          <w:sz w:val="27"/>
          <w:szCs w:val="27"/>
          <w:lang w:eastAsia="vi-VN"/>
        </w:rPr>
        <w:t>ớ</w:t>
      </w:r>
      <w:r w:rsidR="00470ECF" w:rsidRPr="009A0E15">
        <w:rPr>
          <w:rFonts w:ascii="Arial" w:hAnsi="Arial" w:cs="Arial"/>
          <w:color w:val="000000"/>
          <w:sz w:val="27"/>
          <w:szCs w:val="27"/>
          <w:lang w:val="vi-VN" w:eastAsia="vi-VN"/>
        </w:rPr>
        <w:t>i nước láng giềng.</w:t>
      </w:r>
    </w:p>
    <w:p w:rsidR="0048247C" w:rsidRPr="009A0E15" w:rsidRDefault="00787811"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7"/>
          <w:szCs w:val="27"/>
          <w:lang w:val="vi-VN" w:eastAsia="vi-VN"/>
        </w:rPr>
      </w:pPr>
      <w:r w:rsidRPr="009A0E15">
        <w:rPr>
          <w:rFonts w:ascii="Arial" w:hAnsi="Arial" w:cs="Arial"/>
          <w:color w:val="000000"/>
          <w:sz w:val="27"/>
          <w:szCs w:val="27"/>
          <w:lang w:eastAsia="vi-VN"/>
        </w:rPr>
        <w:lastRenderedPageBreak/>
        <w:t>b)</w:t>
      </w:r>
      <w:r w:rsidR="00470ECF" w:rsidRPr="009A0E15">
        <w:rPr>
          <w:rFonts w:ascii="Arial" w:hAnsi="Arial" w:cs="Arial"/>
          <w:color w:val="000000"/>
          <w:sz w:val="27"/>
          <w:szCs w:val="27"/>
          <w:lang w:val="vi-VN" w:eastAsia="vi-VN"/>
        </w:rPr>
        <w:t xml:space="preserve"> Cán bộ, công chức, viên chức và người lao động thuộc cơ quan, tổ chức, doanh nghiệp của tỉnh có chung đường biên giới với nước láng giềng.</w:t>
      </w:r>
    </w:p>
    <w:p w:rsidR="0048247C" w:rsidRPr="009A0E15" w:rsidRDefault="00787811"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7"/>
          <w:szCs w:val="27"/>
          <w:lang w:eastAsia="vi-VN"/>
        </w:rPr>
      </w:pPr>
      <w:r w:rsidRPr="009A0E15">
        <w:rPr>
          <w:rFonts w:ascii="Arial" w:hAnsi="Arial" w:cs="Arial"/>
          <w:color w:val="000000"/>
          <w:sz w:val="27"/>
          <w:szCs w:val="27"/>
          <w:lang w:eastAsia="vi-VN"/>
        </w:rPr>
        <w:t>c)</w:t>
      </w:r>
      <w:r w:rsidR="00470ECF" w:rsidRPr="009A0E15">
        <w:rPr>
          <w:rFonts w:ascii="Arial" w:hAnsi="Arial" w:cs="Arial"/>
          <w:color w:val="000000"/>
          <w:sz w:val="27"/>
          <w:szCs w:val="27"/>
          <w:lang w:val="vi-VN" w:eastAsia="vi-VN"/>
        </w:rPr>
        <w:t xml:space="preserve"> Cán bộ, công chức, viên chức và người lao động thuộc cơ</w:t>
      </w:r>
      <w:r w:rsidR="00E63EE3" w:rsidRPr="009A0E15">
        <w:rPr>
          <w:rFonts w:ascii="Arial" w:hAnsi="Arial" w:cs="Arial"/>
          <w:color w:val="000000"/>
          <w:sz w:val="27"/>
          <w:szCs w:val="27"/>
          <w:lang w:eastAsia="vi-VN"/>
        </w:rPr>
        <w:t xml:space="preserve"> </w:t>
      </w:r>
      <w:r w:rsidR="00470ECF" w:rsidRPr="009A0E15">
        <w:rPr>
          <w:rFonts w:ascii="Arial" w:hAnsi="Arial" w:cs="Arial"/>
          <w:color w:val="000000"/>
          <w:sz w:val="27"/>
          <w:szCs w:val="27"/>
          <w:lang w:val="vi-VN" w:eastAsia="vi-VN"/>
        </w:rPr>
        <w:t>quan,</w:t>
      </w:r>
      <w:r w:rsidR="00E63EE3" w:rsidRPr="009A0E15">
        <w:rPr>
          <w:rFonts w:ascii="Arial" w:hAnsi="Arial" w:cs="Arial"/>
          <w:color w:val="000000"/>
          <w:sz w:val="27"/>
          <w:szCs w:val="27"/>
          <w:lang w:eastAsia="vi-VN"/>
        </w:rPr>
        <w:t xml:space="preserve"> </w:t>
      </w:r>
      <w:r w:rsidR="00470ECF" w:rsidRPr="009A0E15">
        <w:rPr>
          <w:rFonts w:ascii="Arial" w:hAnsi="Arial" w:cs="Arial"/>
          <w:color w:val="000000"/>
          <w:sz w:val="27"/>
          <w:szCs w:val="27"/>
          <w:lang w:val="vi-VN" w:eastAsia="vi-VN"/>
        </w:rPr>
        <w:t>tổ chức, doanh</w:t>
      </w:r>
      <w:r w:rsidR="00E63EE3" w:rsidRPr="009A0E15">
        <w:rPr>
          <w:rFonts w:ascii="Arial" w:hAnsi="Arial" w:cs="Arial"/>
          <w:color w:val="000000"/>
          <w:sz w:val="27"/>
          <w:szCs w:val="27"/>
          <w:lang w:eastAsia="vi-VN"/>
        </w:rPr>
        <w:t xml:space="preserve"> </w:t>
      </w:r>
      <w:r w:rsidR="00470ECF" w:rsidRPr="009A0E15">
        <w:rPr>
          <w:rFonts w:ascii="Arial" w:hAnsi="Arial" w:cs="Arial"/>
          <w:color w:val="000000"/>
          <w:sz w:val="27"/>
          <w:szCs w:val="27"/>
          <w:lang w:val="vi-VN" w:eastAsia="vi-VN"/>
        </w:rPr>
        <w:t>nghiệp </w:t>
      </w:r>
      <w:r w:rsidR="00470ECF" w:rsidRPr="009A0E15">
        <w:rPr>
          <w:rFonts w:ascii="Arial" w:hAnsi="Arial" w:cs="Arial"/>
          <w:color w:val="000000"/>
          <w:sz w:val="27"/>
          <w:szCs w:val="27"/>
          <w:lang w:eastAsia="vi-VN"/>
        </w:rPr>
        <w:t>ở </w:t>
      </w:r>
      <w:r w:rsidR="00470ECF" w:rsidRPr="009A0E15">
        <w:rPr>
          <w:rFonts w:ascii="Arial" w:hAnsi="Arial" w:cs="Arial"/>
          <w:color w:val="000000"/>
          <w:sz w:val="27"/>
          <w:szCs w:val="27"/>
          <w:lang w:val="vi-VN" w:eastAsia="vi-VN"/>
        </w:rPr>
        <w:t>trung ương, địa phương khác nhưng có trụ sở đóng tại tỉnh có chung đường biên giới </w:t>
      </w:r>
      <w:r w:rsidR="00470ECF" w:rsidRPr="009A0E15">
        <w:rPr>
          <w:rFonts w:ascii="Arial" w:hAnsi="Arial" w:cs="Arial"/>
          <w:color w:val="000000"/>
          <w:sz w:val="27"/>
          <w:szCs w:val="27"/>
          <w:lang w:eastAsia="vi-VN"/>
        </w:rPr>
        <w:t>vớ</w:t>
      </w:r>
      <w:r w:rsidR="00470ECF" w:rsidRPr="009A0E15">
        <w:rPr>
          <w:rFonts w:ascii="Arial" w:hAnsi="Arial" w:cs="Arial"/>
          <w:color w:val="000000"/>
          <w:sz w:val="27"/>
          <w:szCs w:val="27"/>
          <w:lang w:val="vi-VN" w:eastAsia="vi-VN"/>
        </w:rPr>
        <w:t>i nước láng giềng.</w:t>
      </w:r>
    </w:p>
    <w:p w:rsidR="00787811" w:rsidRPr="009A0E15" w:rsidRDefault="00A97014"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40" w:lineRule="exact"/>
        <w:ind w:firstLine="567"/>
        <w:jc w:val="both"/>
        <w:rPr>
          <w:rFonts w:ascii="Arial" w:hAnsi="Arial" w:cs="Arial"/>
          <w:b/>
          <w:bCs/>
          <w:color w:val="000000"/>
          <w:sz w:val="27"/>
          <w:szCs w:val="27"/>
          <w:lang w:eastAsia="vi-VN"/>
        </w:rPr>
      </w:pPr>
      <w:r w:rsidRPr="009A0E15">
        <w:rPr>
          <w:rFonts w:ascii="Arial" w:hAnsi="Arial" w:cs="Arial"/>
          <w:b/>
          <w:color w:val="000000"/>
          <w:sz w:val="27"/>
          <w:szCs w:val="27"/>
          <w:lang w:eastAsia="vi-VN"/>
        </w:rPr>
        <w:t>4</w:t>
      </w:r>
      <w:r w:rsidR="00787811" w:rsidRPr="009A0E15">
        <w:rPr>
          <w:rFonts w:ascii="Arial" w:hAnsi="Arial" w:cs="Arial"/>
          <w:b/>
          <w:color w:val="000000"/>
          <w:spacing w:val="4"/>
          <w:sz w:val="27"/>
          <w:szCs w:val="27"/>
          <w:shd w:val="clear" w:color="auto" w:fill="FFFFFF"/>
        </w:rPr>
        <w:t>.</w:t>
      </w:r>
      <w:r w:rsidR="00787811" w:rsidRPr="009A0E15">
        <w:rPr>
          <w:rFonts w:ascii="Arial" w:hAnsi="Arial" w:cs="Arial"/>
          <w:color w:val="000000"/>
          <w:spacing w:val="4"/>
          <w:sz w:val="27"/>
          <w:szCs w:val="27"/>
          <w:shd w:val="clear" w:color="auto" w:fill="FFFFFF"/>
        </w:rPr>
        <w:t xml:space="preserve"> </w:t>
      </w:r>
      <w:r w:rsidR="00787811" w:rsidRPr="009A0E15">
        <w:rPr>
          <w:rFonts w:ascii="Arial" w:hAnsi="Arial" w:cs="Arial"/>
          <w:b/>
          <w:bCs/>
          <w:color w:val="000000"/>
          <w:sz w:val="27"/>
          <w:szCs w:val="27"/>
          <w:lang w:eastAsia="vi-VN"/>
        </w:rPr>
        <w:t>Muốn được cấp giấy thông hành, cần phải làm gì?</w:t>
      </w:r>
    </w:p>
    <w:p w:rsidR="00BB173B" w:rsidRDefault="00A97014"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80" w:lineRule="exact"/>
        <w:ind w:firstLine="567"/>
        <w:jc w:val="both"/>
        <w:rPr>
          <w:rFonts w:ascii="Arial" w:hAnsi="Arial" w:cs="Arial"/>
          <w:color w:val="000000"/>
          <w:sz w:val="27"/>
          <w:szCs w:val="27"/>
          <w:lang w:eastAsia="vi-VN"/>
        </w:rPr>
      </w:pPr>
      <w:r w:rsidRPr="009A0E15">
        <w:rPr>
          <w:rFonts w:ascii="Arial" w:hAnsi="Arial" w:cs="Arial"/>
          <w:bCs/>
          <w:color w:val="000000"/>
          <w:sz w:val="27"/>
          <w:szCs w:val="27"/>
          <w:lang w:eastAsia="vi-VN"/>
        </w:rPr>
        <w:t>a)</w:t>
      </w:r>
      <w:r w:rsidR="00470ECF" w:rsidRPr="009A0E15">
        <w:rPr>
          <w:rFonts w:ascii="Arial" w:hAnsi="Arial" w:cs="Arial"/>
          <w:bCs/>
          <w:color w:val="000000"/>
          <w:sz w:val="27"/>
          <w:szCs w:val="27"/>
          <w:lang w:eastAsia="vi-VN"/>
        </w:rPr>
        <w:t xml:space="preserve"> </w:t>
      </w:r>
      <w:r w:rsidR="00470ECF" w:rsidRPr="009A0E15">
        <w:rPr>
          <w:rFonts w:ascii="Arial" w:hAnsi="Arial" w:cs="Arial"/>
          <w:color w:val="000000"/>
          <w:sz w:val="27"/>
          <w:szCs w:val="27"/>
          <w:lang w:val="vi-VN" w:eastAsia="vi-VN"/>
        </w:rPr>
        <w:t>Người đề nghị cấp giấy thông hành nộp hồ sơ và nhận kết quả tại Công an xã, phường, thị trấn, công an huyện, quận, thị xã, thành phố thuộc tỉnh, Cơ quan Quản lý xuất nhập cảnh Công an cấp tỉnh tiếp giáp đường biên giới v</w:t>
      </w:r>
      <w:r w:rsidR="00470ECF" w:rsidRPr="009A0E15">
        <w:rPr>
          <w:rFonts w:ascii="Arial" w:hAnsi="Arial" w:cs="Arial"/>
          <w:color w:val="000000"/>
          <w:sz w:val="27"/>
          <w:szCs w:val="27"/>
          <w:lang w:eastAsia="vi-VN"/>
        </w:rPr>
        <w:t>ớ</w:t>
      </w:r>
      <w:r w:rsidR="00470ECF" w:rsidRPr="009A0E15">
        <w:rPr>
          <w:rFonts w:ascii="Arial" w:hAnsi="Arial" w:cs="Arial"/>
          <w:color w:val="000000"/>
          <w:sz w:val="27"/>
          <w:szCs w:val="27"/>
          <w:lang w:val="vi-VN" w:eastAsia="vi-VN"/>
        </w:rPr>
        <w:t xml:space="preserve">i nước láng giềng cấp giấy thông hành. </w:t>
      </w:r>
    </w:p>
    <w:p w:rsidR="000E0ED7" w:rsidRPr="009A0E15" w:rsidRDefault="00470ECF"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80" w:lineRule="exact"/>
        <w:ind w:firstLine="567"/>
        <w:jc w:val="both"/>
        <w:rPr>
          <w:rFonts w:ascii="Arial" w:hAnsi="Arial" w:cs="Arial"/>
          <w:color w:val="000000"/>
          <w:sz w:val="27"/>
          <w:szCs w:val="27"/>
          <w:lang w:eastAsia="vi-VN"/>
        </w:rPr>
      </w:pPr>
      <w:r w:rsidRPr="009A0E15">
        <w:rPr>
          <w:rFonts w:ascii="Arial" w:hAnsi="Arial" w:cs="Arial"/>
          <w:color w:val="000000"/>
          <w:sz w:val="27"/>
          <w:szCs w:val="27"/>
          <w:lang w:val="vi-VN" w:eastAsia="vi-VN"/>
        </w:rPr>
        <w:lastRenderedPageBreak/>
        <w:t>Trư</w:t>
      </w:r>
      <w:r w:rsidRPr="009A0E15">
        <w:rPr>
          <w:rFonts w:ascii="Arial" w:hAnsi="Arial" w:cs="Arial"/>
          <w:color w:val="000000"/>
          <w:sz w:val="27"/>
          <w:szCs w:val="27"/>
          <w:lang w:eastAsia="vi-VN"/>
        </w:rPr>
        <w:t>ờ</w:t>
      </w:r>
      <w:r w:rsidRPr="009A0E15">
        <w:rPr>
          <w:rFonts w:ascii="Arial" w:hAnsi="Arial" w:cs="Arial"/>
          <w:color w:val="000000"/>
          <w:sz w:val="27"/>
          <w:szCs w:val="27"/>
          <w:lang w:val="vi-VN" w:eastAsia="vi-VN"/>
        </w:rPr>
        <w:t>ng hợp không cấp giấy thông hành, cơ quan có thẩm quyền hoặc người tiếp nhận hồ sơ có trách nhiệm trả lời và nêu r</w:t>
      </w:r>
      <w:r w:rsidRPr="009A0E15">
        <w:rPr>
          <w:rFonts w:ascii="Arial" w:hAnsi="Arial" w:cs="Arial"/>
          <w:color w:val="000000"/>
          <w:sz w:val="27"/>
          <w:szCs w:val="27"/>
          <w:lang w:eastAsia="vi-VN"/>
        </w:rPr>
        <w:t>õ </w:t>
      </w:r>
      <w:r w:rsidRPr="009A0E15">
        <w:rPr>
          <w:rFonts w:ascii="Arial" w:hAnsi="Arial" w:cs="Arial"/>
          <w:color w:val="000000"/>
          <w:sz w:val="27"/>
          <w:szCs w:val="27"/>
          <w:lang w:val="vi-VN" w:eastAsia="vi-VN"/>
        </w:rPr>
        <w:t>lý do cho người đề nghị biết.</w:t>
      </w:r>
    </w:p>
    <w:p w:rsidR="000E0ED7" w:rsidRPr="009A0E15" w:rsidRDefault="000E0ED7"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80" w:lineRule="exact"/>
        <w:ind w:firstLine="567"/>
        <w:jc w:val="both"/>
        <w:rPr>
          <w:rFonts w:ascii="Arial" w:hAnsi="Arial" w:cs="Arial"/>
          <w:color w:val="000000"/>
          <w:sz w:val="27"/>
          <w:szCs w:val="27"/>
          <w:lang w:eastAsia="vi-VN"/>
        </w:rPr>
      </w:pPr>
      <w:r w:rsidRPr="009A0E15">
        <w:rPr>
          <w:rFonts w:ascii="Arial" w:hAnsi="Arial" w:cs="Arial"/>
          <w:color w:val="000000"/>
          <w:sz w:val="27"/>
          <w:szCs w:val="27"/>
          <w:lang w:eastAsia="vi-VN"/>
        </w:rPr>
        <w:t>b)</w:t>
      </w:r>
      <w:r w:rsidRPr="009A0E15">
        <w:rPr>
          <w:rFonts w:ascii="Arial" w:hAnsi="Arial" w:cs="Arial"/>
          <w:color w:val="000000"/>
          <w:sz w:val="27"/>
          <w:szCs w:val="27"/>
          <w:lang w:val="vi-VN" w:eastAsia="vi-VN"/>
        </w:rPr>
        <w:t xml:space="preserve"> Công an xã, phường, thị trấn, công an huyện, quận, thị xã, thành phố thuộc tỉnh, Cơ quan Quản lý xuất nhập cảnh Công an cấp tỉnh tiếp giáp đường biên giới với nước láng giềng cấp giấy thông hành cho các đối tượng</w:t>
      </w:r>
      <w:r w:rsidR="00BB173B">
        <w:rPr>
          <w:rFonts w:ascii="Arial" w:hAnsi="Arial" w:cs="Arial"/>
          <w:color w:val="000000"/>
          <w:sz w:val="27"/>
          <w:szCs w:val="27"/>
          <w:lang w:eastAsia="vi-VN"/>
        </w:rPr>
        <w:t xml:space="preserve"> sau</w:t>
      </w:r>
      <w:r w:rsidRPr="009A0E15">
        <w:rPr>
          <w:rFonts w:ascii="Arial" w:hAnsi="Arial" w:cs="Arial"/>
          <w:color w:val="000000"/>
          <w:sz w:val="27"/>
          <w:szCs w:val="27"/>
          <w:lang w:val="vi-VN" w:eastAsia="vi-VN"/>
        </w:rPr>
        <w:t xml:space="preserve">: </w:t>
      </w:r>
    </w:p>
    <w:p w:rsidR="0048247C" w:rsidRPr="009A0E15" w:rsidRDefault="000E0ED7"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80" w:lineRule="exact"/>
        <w:ind w:firstLine="567"/>
        <w:jc w:val="both"/>
        <w:rPr>
          <w:rFonts w:ascii="Arial" w:hAnsi="Arial" w:cs="Arial"/>
          <w:color w:val="000000"/>
          <w:sz w:val="27"/>
          <w:szCs w:val="27"/>
          <w:lang w:val="vi-VN" w:eastAsia="vi-VN"/>
        </w:rPr>
      </w:pPr>
      <w:r w:rsidRPr="009A0E15" w:rsidDel="000E0ED7">
        <w:rPr>
          <w:rFonts w:ascii="Arial" w:hAnsi="Arial" w:cs="Arial"/>
          <w:color w:val="000000"/>
          <w:sz w:val="27"/>
          <w:szCs w:val="27"/>
          <w:lang w:val="vi-VN" w:eastAsia="vi-VN"/>
        </w:rPr>
        <w:t xml:space="preserve"> </w:t>
      </w:r>
      <w:r w:rsidR="00A97014" w:rsidRPr="009A0E15">
        <w:rPr>
          <w:rFonts w:ascii="Arial" w:hAnsi="Arial" w:cs="Arial"/>
          <w:color w:val="000000"/>
          <w:sz w:val="27"/>
          <w:szCs w:val="27"/>
          <w:lang w:eastAsia="vi-VN"/>
        </w:rPr>
        <w:t>-</w:t>
      </w:r>
      <w:r w:rsidR="00470ECF" w:rsidRPr="009A0E15">
        <w:rPr>
          <w:rFonts w:ascii="Arial" w:hAnsi="Arial" w:cs="Arial"/>
          <w:color w:val="000000"/>
          <w:sz w:val="27"/>
          <w:szCs w:val="27"/>
          <w:lang w:val="vi-VN" w:eastAsia="vi-VN"/>
        </w:rPr>
        <w:t xml:space="preserve"> Công dân Việt Nam cư trú ở đơn vị hành chính cấp xã, huyện, tỉnh có chung đường biên giới với nước láng giềng.</w:t>
      </w:r>
    </w:p>
    <w:p w:rsidR="0048247C" w:rsidRPr="009A0E15" w:rsidRDefault="00A97014"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80" w:lineRule="exact"/>
        <w:ind w:firstLine="567"/>
        <w:jc w:val="both"/>
        <w:rPr>
          <w:rFonts w:ascii="Arial" w:hAnsi="Arial" w:cs="Arial"/>
          <w:color w:val="000000"/>
          <w:sz w:val="27"/>
          <w:szCs w:val="27"/>
          <w:lang w:val="vi-VN" w:eastAsia="vi-VN"/>
        </w:rPr>
      </w:pPr>
      <w:r w:rsidRPr="009A0E15">
        <w:rPr>
          <w:rFonts w:ascii="Arial" w:hAnsi="Arial" w:cs="Arial"/>
          <w:color w:val="000000"/>
          <w:sz w:val="27"/>
          <w:szCs w:val="27"/>
          <w:lang w:eastAsia="vi-VN"/>
        </w:rPr>
        <w:t>-</w:t>
      </w:r>
      <w:r w:rsidR="00470ECF" w:rsidRPr="009A0E15">
        <w:rPr>
          <w:rFonts w:ascii="Arial" w:hAnsi="Arial" w:cs="Arial"/>
          <w:color w:val="000000"/>
          <w:sz w:val="27"/>
          <w:szCs w:val="27"/>
          <w:lang w:val="vi-VN" w:eastAsia="vi-VN"/>
        </w:rPr>
        <w:t xml:space="preserve"> Cán bộ, công chức, viên chức và người lao động thuộc cơ quan, tổ chức, doanh nghiệp của tỉnh có </w:t>
      </w:r>
      <w:r w:rsidR="00470ECF" w:rsidRPr="009A0E15">
        <w:rPr>
          <w:rFonts w:ascii="Arial" w:hAnsi="Arial" w:cs="Arial"/>
          <w:color w:val="000000"/>
          <w:sz w:val="27"/>
          <w:szCs w:val="27"/>
          <w:lang w:val="vi-VN" w:eastAsia="vi-VN"/>
        </w:rPr>
        <w:lastRenderedPageBreak/>
        <w:t>chung đường biên giới với nước láng giềng.</w:t>
      </w:r>
    </w:p>
    <w:p w:rsidR="000E0ED7" w:rsidRPr="009A0E15" w:rsidRDefault="00A97014" w:rsidP="009A0E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480" w:lineRule="exact"/>
        <w:ind w:firstLine="567"/>
        <w:jc w:val="both"/>
        <w:rPr>
          <w:rFonts w:ascii="Arial" w:hAnsi="Arial" w:cs="Arial"/>
          <w:b/>
          <w:color w:val="000000"/>
          <w:sz w:val="27"/>
          <w:szCs w:val="27"/>
          <w:lang w:eastAsia="vi-VN"/>
        </w:rPr>
      </w:pPr>
      <w:r w:rsidRPr="009A0E15">
        <w:rPr>
          <w:rFonts w:ascii="Arial" w:hAnsi="Arial" w:cs="Arial"/>
          <w:color w:val="000000"/>
          <w:sz w:val="27"/>
          <w:szCs w:val="27"/>
          <w:lang w:eastAsia="vi-VN"/>
        </w:rPr>
        <w:t>-</w:t>
      </w:r>
      <w:r w:rsidR="00470ECF" w:rsidRPr="009A0E15">
        <w:rPr>
          <w:rFonts w:ascii="Arial" w:hAnsi="Arial" w:cs="Arial"/>
          <w:color w:val="000000"/>
          <w:sz w:val="27"/>
          <w:szCs w:val="27"/>
          <w:lang w:val="vi-VN" w:eastAsia="vi-VN"/>
        </w:rPr>
        <w:t xml:space="preserve"> Cán bộ, công chức, viên chức và người lao động thuộc cơ quan, tổ chức, doanh nghiệp ở trung ương, địa phương khác nhưng có trụ sở đóng tại tỉnh có chung đường biên giới với nước láng giềng.</w:t>
      </w:r>
    </w:p>
    <w:p w:rsidR="000E0ED7" w:rsidRPr="009A0E15" w:rsidRDefault="000E0ED7" w:rsidP="009A0E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480" w:lineRule="exact"/>
        <w:jc w:val="both"/>
        <w:rPr>
          <w:rFonts w:ascii="Arial" w:hAnsi="Arial" w:cs="Arial"/>
          <w:color w:val="000000"/>
          <w:sz w:val="27"/>
          <w:szCs w:val="27"/>
          <w:lang w:eastAsia="vi-VN"/>
        </w:rPr>
      </w:pPr>
    </w:p>
    <w:p w:rsidR="00A97014" w:rsidRPr="009A0E15" w:rsidRDefault="00A97014" w:rsidP="009A0E15">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480" w:lineRule="exact"/>
        <w:ind w:firstLine="567"/>
        <w:jc w:val="both"/>
        <w:rPr>
          <w:rFonts w:ascii="Arial" w:hAnsi="Arial" w:cs="Arial"/>
          <w:b/>
          <w:color w:val="000000"/>
          <w:sz w:val="27"/>
          <w:szCs w:val="27"/>
          <w:lang w:eastAsia="vi-VN"/>
        </w:rPr>
      </w:pPr>
      <w:r w:rsidRPr="009A0E15">
        <w:rPr>
          <w:rFonts w:ascii="Arial" w:hAnsi="Arial" w:cs="Arial"/>
          <w:b/>
          <w:color w:val="000000"/>
          <w:sz w:val="27"/>
          <w:szCs w:val="27"/>
          <w:lang w:eastAsia="vi-VN"/>
        </w:rPr>
        <w:t>5</w:t>
      </w:r>
      <w:r w:rsidR="00470ECF" w:rsidRPr="009A0E15">
        <w:rPr>
          <w:rFonts w:ascii="Arial" w:hAnsi="Arial" w:cs="Arial"/>
          <w:b/>
          <w:color w:val="000000"/>
          <w:sz w:val="27"/>
          <w:szCs w:val="27"/>
          <w:lang w:val="vi-VN" w:eastAsia="vi-VN"/>
        </w:rPr>
        <w:t xml:space="preserve">. </w:t>
      </w:r>
      <w:r w:rsidRPr="009A0E15">
        <w:rPr>
          <w:rFonts w:ascii="Arial" w:hAnsi="Arial" w:cs="Arial"/>
          <w:b/>
          <w:color w:val="000000"/>
          <w:sz w:val="27"/>
          <w:szCs w:val="27"/>
          <w:lang w:eastAsia="vi-VN"/>
        </w:rPr>
        <w:t>Thời hạn của giấy thông hành là bao nhiêu?</w:t>
      </w:r>
    </w:p>
    <w:p w:rsidR="0048247C" w:rsidRPr="009A0E15" w:rsidRDefault="00470ECF" w:rsidP="009A0E15">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400" w:lineRule="exact"/>
        <w:ind w:firstLine="567"/>
        <w:jc w:val="both"/>
        <w:rPr>
          <w:rFonts w:ascii="Arial" w:hAnsi="Arial" w:cs="Arial"/>
          <w:color w:val="000000"/>
          <w:sz w:val="27"/>
          <w:szCs w:val="27"/>
          <w:lang w:eastAsia="vi-VN"/>
        </w:rPr>
      </w:pPr>
      <w:r w:rsidRPr="009A0E15">
        <w:rPr>
          <w:rFonts w:ascii="Arial" w:hAnsi="Arial" w:cs="Arial"/>
          <w:color w:val="000000"/>
          <w:sz w:val="27"/>
          <w:szCs w:val="27"/>
          <w:lang w:val="vi-VN" w:eastAsia="vi-VN"/>
        </w:rPr>
        <w:t>Giấy thông hành có thời hạn không quá 12 tháng và không được gia hạn.</w:t>
      </w:r>
    </w:p>
    <w:p w:rsidR="0048247C" w:rsidRPr="009A0E15" w:rsidRDefault="00470ECF">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200" w:line="360" w:lineRule="exact"/>
        <w:ind w:firstLine="720"/>
        <w:jc w:val="both"/>
        <w:rPr>
          <w:rFonts w:ascii="Arial" w:hAnsi="Arial" w:cs="Arial"/>
          <w:color w:val="000000"/>
          <w:sz w:val="27"/>
          <w:szCs w:val="27"/>
          <w:lang w:eastAsia="vi-VN"/>
        </w:rPr>
      </w:pPr>
      <w:r w:rsidRPr="009A0E15">
        <w:rPr>
          <w:noProof/>
          <w:sz w:val="27"/>
          <w:szCs w:val="27"/>
        </w:rPr>
        <w:drawing>
          <wp:anchor distT="0" distB="0" distL="114300" distR="114300" simplePos="0" relativeHeight="251660800" behindDoc="0" locked="0" layoutInCell="1" allowOverlap="1" wp14:anchorId="35121916" wp14:editId="12594360">
            <wp:simplePos x="0" y="0"/>
            <wp:positionH relativeFrom="margin">
              <wp:posOffset>6728405</wp:posOffset>
            </wp:positionH>
            <wp:positionV relativeFrom="margin">
              <wp:posOffset>818145</wp:posOffset>
            </wp:positionV>
            <wp:extent cx="2969946" cy="2969946"/>
            <wp:effectExtent l="6347" t="6347" r="6347" b="6347"/>
            <wp:wrapSquare wrapText="bothSides"/>
            <wp:docPr id="5" name="Picture 3" descr="Một ngày khám phá Hà Khẩu - Trung Qu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Một ngày khám phá Hà Khẩu - Trung Quốc"/>
                    <pic:cNvPicPr>
                      <a:picLocks noChangeAspect="1"/>
                    </pic:cNvPicPr>
                  </pic:nvPicPr>
                  <pic:blipFill>
                    <a:blip r:embed="rId8"/>
                    <a:stretch/>
                  </pic:blipFill>
                  <pic:spPr bwMode="auto">
                    <a:xfrm>
                      <a:off x="0" y="0"/>
                      <a:ext cx="2969946" cy="296994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247C" w:rsidRPr="009A0E15" w:rsidRDefault="0048247C">
      <w:pPr>
        <w:pBdr>
          <w:top w:val="none" w:sz="0" w:space="0" w:color="auto"/>
          <w:left w:val="none" w:sz="0" w:space="0" w:color="auto"/>
          <w:bottom w:val="none" w:sz="0" w:space="0" w:color="auto"/>
          <w:right w:val="none" w:sz="0" w:space="0" w:color="auto"/>
          <w:between w:val="none" w:sz="0" w:space="0" w:color="auto"/>
        </w:pBdr>
        <w:shd w:val="clear" w:color="auto" w:fill="FFFFFF"/>
        <w:spacing w:before="120" w:after="200" w:line="360" w:lineRule="exact"/>
        <w:jc w:val="center"/>
        <w:rPr>
          <w:rFonts w:ascii="Arial" w:hAnsi="Arial" w:cs="Arial"/>
          <w:b/>
          <w:color w:val="000000"/>
          <w:sz w:val="27"/>
          <w:szCs w:val="27"/>
          <w:lang w:eastAsia="vi-VN"/>
        </w:rPr>
      </w:pPr>
    </w:p>
    <w:sectPr w:rsidR="0048247C" w:rsidRPr="009A0E15">
      <w:pgSz w:w="16840" w:h="11907" w:orient="landscape"/>
      <w:pgMar w:top="1135" w:right="964" w:bottom="993" w:left="993" w:header="851" w:footer="964" w:gutter="0"/>
      <w:cols w:num="3" w:space="63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F45" w:rsidRDefault="00133F45">
      <w:r>
        <w:separator/>
      </w:r>
    </w:p>
  </w:endnote>
  <w:endnote w:type="continuationSeparator" w:id="0">
    <w:p w:rsidR="00133F45" w:rsidRDefault="00133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FreeH">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F45" w:rsidRDefault="00133F45">
      <w:r>
        <w:separator/>
      </w:r>
    </w:p>
  </w:footnote>
  <w:footnote w:type="continuationSeparator" w:id="0">
    <w:p w:rsidR="00133F45" w:rsidRDefault="00133F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7C"/>
    <w:rsid w:val="000E0ED7"/>
    <w:rsid w:val="00133F45"/>
    <w:rsid w:val="00470ECF"/>
    <w:rsid w:val="0048247C"/>
    <w:rsid w:val="00537C68"/>
    <w:rsid w:val="00672A07"/>
    <w:rsid w:val="00696519"/>
    <w:rsid w:val="006B3298"/>
    <w:rsid w:val="00787811"/>
    <w:rsid w:val="008D0918"/>
    <w:rsid w:val="009368FE"/>
    <w:rsid w:val="009A0E15"/>
    <w:rsid w:val="00A97014"/>
    <w:rsid w:val="00BB173B"/>
    <w:rsid w:val="00E63EE3"/>
    <w:rsid w:val="00F36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E63EE3"/>
    <w:rPr>
      <w:rFonts w:ascii="Tahoma" w:hAnsi="Tahoma" w:cs="Tahoma"/>
      <w:sz w:val="16"/>
      <w:szCs w:val="16"/>
    </w:rPr>
  </w:style>
  <w:style w:type="character" w:customStyle="1" w:styleId="BalloonTextChar">
    <w:name w:val="Balloon Text Char"/>
    <w:basedOn w:val="DefaultParagraphFont"/>
    <w:link w:val="BalloonText"/>
    <w:uiPriority w:val="99"/>
    <w:semiHidden/>
    <w:rsid w:val="00E63EE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vi-VN" w:eastAsia="vi-VN"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b/>
      <w:bCs/>
      <w:sz w:val="28"/>
      <w:szCs w:val="2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rPr>
      <w:color w:val="000000"/>
    </w:rPr>
  </w:style>
  <w:style w:type="paragraph" w:styleId="Title">
    <w:name w:val="Title"/>
    <w:basedOn w:val="Normal"/>
    <w:next w:val="Normal"/>
    <w:uiPriority w:val="10"/>
    <w:qFormat/>
    <w:pPr>
      <w:pBdr>
        <w:bottom w:val="single" w:sz="24" w:space="0" w:color="000000"/>
      </w:pBdr>
      <w:spacing w:before="300" w:after="80"/>
    </w:pPr>
    <w:rPr>
      <w:b/>
      <w:color w:val="000000"/>
      <w:sz w:val="72"/>
    </w:rPr>
  </w:style>
  <w:style w:type="paragraph" w:styleId="Subtitle">
    <w:name w:val="Subtitle"/>
    <w:basedOn w:val="Normal"/>
    <w:next w:val="Normal"/>
    <w:uiPriority w:val="11"/>
    <w:qFormat/>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uiPriority w:val="99"/>
    <w:unhideWhenUsed/>
    <w:pPr>
      <w:tabs>
        <w:tab w:val="center" w:pos="7143"/>
        <w:tab w:val="right" w:pos="14287"/>
      </w:tabs>
    </w:pPr>
    <w:rPr>
      <w:color w:val="000000"/>
      <w:sz w:val="22"/>
    </w:rPr>
  </w:style>
  <w:style w:type="paragraph" w:styleId="Footer">
    <w:name w:val="footer"/>
    <w:basedOn w:val="Normal"/>
    <w:uiPriority w:val="99"/>
    <w:unhideWhenUsed/>
    <w:pPr>
      <w:tabs>
        <w:tab w:val="center" w:pos="7143"/>
        <w:tab w:val="right" w:pos="14287"/>
      </w:tabs>
    </w:pPr>
    <w:rPr>
      <w:color w:val="000000"/>
      <w:sz w:val="22"/>
    </w:rPr>
  </w:style>
  <w:style w:type="table" w:customStyle="1" w:styleId="Lined">
    <w:name w:val="Lined"/>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Cs w:val="20"/>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Cs w:val="20"/>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Cs w:val="20"/>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Cs w:val="20"/>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Cs w:val="20"/>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Cs w:val="20"/>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Cs w:val="20"/>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character" w:customStyle="1" w:styleId="Heading3Char">
    <w:name w:val="Heading 3 Char"/>
    <w:rPr>
      <w:b/>
      <w:bCs/>
      <w:sz w:val="28"/>
      <w:szCs w:val="26"/>
      <w:lang w:val="en-US" w:eastAsia="en-US" w:bidi="ar-SA"/>
    </w:r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character" w:customStyle="1" w:styleId="apple-converted-space">
    <w:name w:val="apple-converted-space"/>
    <w:basedOn w:val="DefaultParagraphFont"/>
  </w:style>
  <w:style w:type="paragraph" w:styleId="BalloonText">
    <w:name w:val="Balloon Text"/>
    <w:basedOn w:val="Normal"/>
    <w:link w:val="BalloonTextChar"/>
    <w:uiPriority w:val="99"/>
    <w:semiHidden/>
    <w:unhideWhenUsed/>
    <w:rsid w:val="00E63EE3"/>
    <w:rPr>
      <w:rFonts w:ascii="Tahoma" w:hAnsi="Tahoma" w:cs="Tahoma"/>
      <w:sz w:val="16"/>
      <w:szCs w:val="16"/>
    </w:rPr>
  </w:style>
  <w:style w:type="character" w:customStyle="1" w:styleId="BalloonTextChar">
    <w:name w:val="Balloon Text Char"/>
    <w:basedOn w:val="DefaultParagraphFont"/>
    <w:link w:val="BalloonText"/>
    <w:uiPriority w:val="99"/>
    <w:semiHidden/>
    <w:rsid w:val="00E63EE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74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AC0C4-866F-45F9-BBC8-1F0B2AC876A9}"/>
</file>

<file path=customXml/itemProps2.xml><?xml version="1.0" encoding="utf-8"?>
<ds:datastoreItem xmlns:ds="http://schemas.openxmlformats.org/officeDocument/2006/customXml" ds:itemID="{85AD63F5-19DB-4AE5-88ED-D96EC7907706}"/>
</file>

<file path=customXml/itemProps3.xml><?xml version="1.0" encoding="utf-8"?>
<ds:datastoreItem xmlns:ds="http://schemas.openxmlformats.org/officeDocument/2006/customXml" ds:itemID="{14A08ABB-B54A-4729-B492-CF29E439BA69}"/>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2020-11-26T23:09:00Z</dcterms:created>
  <dcterms:modified xsi:type="dcterms:W3CDTF">2020-11-26T23:09:00Z</dcterms:modified>
</cp:coreProperties>
</file>